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9E1C6A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3BAA2F7D" wp14:editId="0AEC9153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08FD87F" wp14:editId="19715495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C8102E">
        <w:rPr>
          <w:rFonts w:ascii="Times New Roman" w:hAnsi="Times New Roman" w:cs="Times New Roman"/>
          <w:sz w:val="16"/>
          <w:szCs w:val="16"/>
        </w:rPr>
        <w:t>EDISI : 27</w:t>
      </w:r>
      <w:bookmarkStart w:id="0" w:name="_GoBack"/>
      <w:bookmarkEnd w:id="0"/>
      <w:r w:rsidR="001B7A7B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1B7A7B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1B7A7B">
        <w:rPr>
          <w:rFonts w:ascii="Times New Roman" w:hAnsi="Times New Roman" w:cs="Times New Roman"/>
          <w:sz w:val="16"/>
          <w:szCs w:val="16"/>
        </w:rPr>
        <w:t>. 12 July</w:t>
      </w:r>
      <w:r w:rsidR="00A2249A">
        <w:rPr>
          <w:rFonts w:ascii="Times New Roman" w:hAnsi="Times New Roman" w:cs="Times New Roman"/>
          <w:sz w:val="16"/>
          <w:szCs w:val="16"/>
        </w:rPr>
        <w:t xml:space="preserve">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1B7A7B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</w:p>
    <w:p w:rsidR="00153C8F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153C8F" w:rsidRPr="00153C8F" w:rsidRDefault="00153C8F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=====================================================</w:t>
      </w:r>
    </w:p>
    <w:p w:rsidR="00153C8F" w:rsidRDefault="00153C8F" w:rsidP="00153C8F">
      <w:pPr>
        <w:pStyle w:val="NoSpacing"/>
        <w:spacing w:after="2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1B7A7B" w:rsidRDefault="001B7A7B" w:rsidP="001B7A7B">
      <w:r>
        <w:t>DAMAI SEJAHTERA</w:t>
      </w:r>
      <w:r w:rsidR="00A716E0">
        <w:t xml:space="preserve"> DARI ALLAH</w:t>
      </w:r>
    </w:p>
    <w:p w:rsidR="00A716E0" w:rsidRDefault="00A716E0" w:rsidP="00A716E0">
      <w:pPr>
        <w:jc w:val="both"/>
        <w:rPr>
          <w:rFonts w:ascii="Times New Roman" w:hAnsi="Times New Roman" w:cs="Times New Roman"/>
          <w:i/>
          <w:color w:val="C00000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Korintus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1: 3 </w:t>
      </w:r>
      <w:r>
        <w:rPr>
          <w:rFonts w:ascii="Times New Roman" w:hAnsi="Times New Roman" w:cs="Times New Roman"/>
          <w:i/>
          <w:color w:val="C00000"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karunia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Allah,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Bapa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menyertai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C00000"/>
          <w:sz w:val="20"/>
          <w:szCs w:val="20"/>
        </w:rPr>
        <w:t>kamu</w:t>
      </w:r>
      <w:proofErr w:type="spellEnd"/>
      <w:r>
        <w:rPr>
          <w:rFonts w:ascii="Times New Roman" w:hAnsi="Times New Roman" w:cs="Times New Roman"/>
          <w:i/>
          <w:color w:val="C00000"/>
          <w:sz w:val="20"/>
          <w:szCs w:val="20"/>
        </w:rPr>
        <w:t>.”</w:t>
      </w:r>
      <w:proofErr w:type="gramEnd"/>
    </w:p>
    <w:p w:rsidR="00A716E0" w:rsidRDefault="00A716E0" w:rsidP="00A716E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Shalom,</w:t>
      </w:r>
    </w:p>
    <w:p w:rsidR="00A716E0" w:rsidRDefault="00A716E0" w:rsidP="00A716E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Makna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Allah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mengandung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makna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pemeliharaan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penyertaan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umatNya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pemeliharaan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berikan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buat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terpanggil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nama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anugrah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aspek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kehidupannya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diselamatkan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dipelihara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diberkati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kebajikan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melingkupi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dikasihiNya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A716E0" w:rsidRDefault="00A716E0" w:rsidP="00A716E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berbahagialah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terpanggil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anak-anakNya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menikmati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kebaikan-</w:t>
      </w:r>
      <w:proofErr w:type="gram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kebaikan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yang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di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beri</w:t>
      </w:r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Namun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ironis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mengapa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orang</w:t>
      </w:r>
      <w:proofErr w:type="gram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Kristen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kuatir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lemah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iman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bahkan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ketika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masalah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malah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menjauh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gampang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tersinggungan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Bukankah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penyertaan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diberika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bagi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percaya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Ada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alasan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kenapa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seseorang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sering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hilang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arah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>antara</w:t>
      </w:r>
      <w:proofErr w:type="spellEnd"/>
      <w:r w:rsidR="008A2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lain:</w:t>
      </w:r>
    </w:p>
    <w:p w:rsidR="008A2C94" w:rsidRDefault="00F91DF2" w:rsidP="008A2C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TIDAK SUNGGUH-SUNGGUH</w:t>
      </w:r>
    </w:p>
    <w:p w:rsidR="00F91DF2" w:rsidRDefault="00F91DF2" w:rsidP="00F91DF2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2C94" w:rsidRDefault="008A2C94" w:rsidP="008A2C94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sungguh-sungguh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mengenal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covernya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sungguh-sungguh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mulutnya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Perbuatannya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sepenuhnya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ikut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lamis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pura-pura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Seseorang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sungguh-sungguh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gampang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jatuh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gampang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terombang-ambing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gampang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lemah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iman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gampang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kepahitan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disimpannya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persolanan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sampah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hingga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akhirnya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meledak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sampah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penyakit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rohani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kronis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dapat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dipulihkan</w:t>
      </w:r>
      <w:proofErr w:type="spellEnd"/>
      <w:r w:rsidR="00F91DF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91DF2" w:rsidRDefault="00F91DF2" w:rsidP="008A2C94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91DF2" w:rsidRDefault="00F91DF2" w:rsidP="00F91D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TIDAK MAU KOMITMEN</w:t>
      </w:r>
    </w:p>
    <w:p w:rsidR="00F91DF2" w:rsidRDefault="00F91DF2" w:rsidP="00F91DF2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91DF2" w:rsidRDefault="00F91DF2" w:rsidP="00F91DF2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komitmen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komitmen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Komitmen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dibentuk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diperbaharui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Mau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masuk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prosesnya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ditempa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dikembalikan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gambaran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Komitmen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berdiri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teguh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paham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sesuai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firman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pikirannya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selaras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jiwa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menyenangkan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dibentuk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seorang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hamba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mengasihi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bayar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loyalitas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pemberontak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kewajiban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skala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prioritas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F91DF2" w:rsidRDefault="00F91DF2" w:rsidP="00F91DF2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91DF2" w:rsidRDefault="00ED2426" w:rsidP="00F91D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TIDAK BENAR-BENAR PERCAYA</w:t>
      </w:r>
    </w:p>
    <w:p w:rsidR="00ED2426" w:rsidRDefault="00ED2426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2426" w:rsidRDefault="00ED2426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Kepercayaannya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senang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ikut-ikutan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berkat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mukjizat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datang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pikul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salib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merasakan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penderitaan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merasakan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ditempa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dibentuk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Imannya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sebatas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otak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luarnya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Pinter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bicara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cakap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mempraktekkan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senang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menghakimi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bertindak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kesulitan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persoalan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menghindar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Orang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gampang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menyerahkan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merasa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berdosa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mencelakakan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ED2426" w:rsidRDefault="00ED2426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mari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berlomba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mencari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Allah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anugrah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mengasihiNya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Berlombalah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tulus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berkenan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kepadaNya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menganugrahkan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keselamatan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kebahagiaan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nikmati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menikmati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apa-apa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terima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menikmati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KESIMPULAN</w:t>
      </w: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Ciptakan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dilingkunganmu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pekerjaanmu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ketika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sadar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kebersamaan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kerukunan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kesehatian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tercipta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diantara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APLIKASI</w:t>
      </w:r>
    </w:p>
    <w:p w:rsidR="00D63BD5" w:rsidRDefault="00D63BD5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D63BD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dikeluargamu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</w:p>
    <w:p w:rsidR="00D63BD5" w:rsidRDefault="00D63BD5" w:rsidP="00D63BD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dipelayanan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perselisihan</w:t>
      </w:r>
      <w:proofErr w:type="spellEnd"/>
    </w:p>
    <w:p w:rsidR="00D63BD5" w:rsidRDefault="00D63BD5" w:rsidP="00D63BD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dipekerjaanmu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perselisihan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saling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menjatuhkan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63BD5" w:rsidRDefault="00D63BD5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3BD5" w:rsidRDefault="00D63BD5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bereskan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jangan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tunda-tunda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sampah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63BD5" w:rsidRDefault="00D63BD5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Berdoalah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minta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turun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aspek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menikmati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setiap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Artinya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enak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makan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enak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beristirahat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enak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menikmati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setiap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berhat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>Haleluya</w:t>
      </w:r>
      <w:proofErr w:type="spellEnd"/>
      <w:r w:rsidR="00417D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Amin.</w:t>
      </w:r>
    </w:p>
    <w:p w:rsidR="00417D53" w:rsidRDefault="00417D53" w:rsidP="00417D5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SHARINGKAN :</w:t>
      </w:r>
      <w:proofErr w:type="gramEnd"/>
    </w:p>
    <w:p w:rsidR="00417D53" w:rsidRDefault="00417D53" w:rsidP="00417D5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rasakan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:rsidR="00417D53" w:rsidRDefault="00417D53" w:rsidP="00417D5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alami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17D53" w:rsidRDefault="00417D53" w:rsidP="00417D5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gelisah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kuatir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disaat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supaya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tinggal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?</w:t>
      </w:r>
      <w:proofErr w:type="gramEnd"/>
    </w:p>
    <w:p w:rsidR="00417D53" w:rsidRDefault="00417D53" w:rsidP="00417D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POKOK-POKOK DOA SYAFAAT</w:t>
      </w:r>
    </w:p>
    <w:p w:rsidR="00417D53" w:rsidRDefault="00417D53" w:rsidP="00417D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Dukung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doa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</w:p>
    <w:p w:rsidR="00417D53" w:rsidRDefault="00417D53" w:rsidP="00417D53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417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Ketua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Betesda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Pdt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Drs. Ir.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Sujarwo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M.Th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beserta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diberi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hikmat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marifat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rahmatNya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mengembang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Dan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dikerjakannya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buat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berhasil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17D53" w:rsidRDefault="00417D53" w:rsidP="00417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Segenap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pengurus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MPS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MPD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kiranya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hiklmat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pimpinan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senantiasa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menyertai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hikmat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17D53" w:rsidRDefault="00417D53" w:rsidP="00417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bernaung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dibawah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Betesda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kesatuan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bertumbuh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menangkan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jiwa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bermultiplikasi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mengasilkan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para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petobat-petobat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datang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kepada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 w:rsidR="00382AE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2AE6" w:rsidRDefault="00382AE6" w:rsidP="00417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Bangsa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Negara,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pemerintahan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pusat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hingga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daerah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TNI POLRI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dipakai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luarbiasa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kepanjangan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mensejahterakan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rakyatnya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POKOK DOA GEREJA MASING-MASING: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PUJIAN </w:t>
      </w: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2AE6" w:rsidRDefault="00382AE6" w:rsidP="00382AE6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82AE6" w:rsidRPr="00382AE6" w:rsidRDefault="00382AE6" w:rsidP="00382AE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BESAR NUGRAH-MU</w:t>
      </w:r>
    </w:p>
    <w:p w:rsidR="00382AE6" w:rsidRPr="00382AE6" w:rsidRDefault="00382AE6" w:rsidP="00382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Ku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sebagaimana</w:t>
      </w:r>
      <w:proofErr w:type="spellEnd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ku</w:t>
      </w:r>
      <w:proofErr w:type="spellEnd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</w:p>
    <w:p w:rsidR="00382AE6" w:rsidRDefault="00382AE6" w:rsidP="00382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Berdiri</w:t>
      </w:r>
      <w:proofErr w:type="spellEnd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menghadap</w:t>
      </w:r>
      <w:proofErr w:type="spellEnd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tahta</w:t>
      </w:r>
      <w:proofErr w:type="spellEnd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-Mu, </w:t>
      </w:r>
      <w:proofErr w:type="spellStart"/>
      <w:r w:rsidRPr="00382AE6">
        <w:rPr>
          <w:rFonts w:ascii="Times New Roman" w:hAnsi="Times New Roman" w:cs="Times New Roman"/>
          <w:color w:val="000000" w:themeColor="text1"/>
          <w:sz w:val="20"/>
          <w:szCs w:val="20"/>
        </w:rPr>
        <w:t>Bapa</w:t>
      </w:r>
      <w:proofErr w:type="spellEnd"/>
    </w:p>
    <w:p w:rsidR="00382AE6" w:rsidRDefault="00382AE6" w:rsidP="00382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anugrah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-Mu</w:t>
      </w:r>
    </w:p>
    <w:p w:rsidR="00382AE6" w:rsidRDefault="00382AE6" w:rsidP="00382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slamatkanku</w:t>
      </w:r>
      <w:proofErr w:type="spellEnd"/>
    </w:p>
    <w:p w:rsidR="00382AE6" w:rsidRPr="00382AE6" w:rsidRDefault="00382AE6" w:rsidP="00382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417D53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Default="00382AE6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Ku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s’gala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kelimpahan</w:t>
      </w:r>
      <w:proofErr w:type="spellEnd"/>
    </w:p>
    <w:p w:rsidR="00382AE6" w:rsidRDefault="00382AE6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Kulayak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melayani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</w:p>
    <w:p w:rsidR="00382AE6" w:rsidRDefault="00382AE6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anugrahMU</w:t>
      </w:r>
      <w:proofErr w:type="spellEnd"/>
    </w:p>
    <w:p w:rsidR="00382AE6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Tercurah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bagiku</w:t>
      </w:r>
      <w:proofErr w:type="spellEnd"/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Reff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anugrah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-Mu,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Melimpah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-Mu</w:t>
      </w:r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Semakin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s’makin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bertambah</w:t>
      </w:r>
      <w:proofErr w:type="spellEnd"/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Besra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anugrah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-Mu</w:t>
      </w:r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2x</w:t>
      </w:r>
      <w:proofErr w:type="gramEnd"/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527F" w:rsidRDefault="00DD527F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527F" w:rsidRDefault="00DD527F" w:rsidP="00DD527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BERKAT KEMURAHAN-MU</w:t>
      </w:r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hiasi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kehidupanku</w:t>
      </w:r>
      <w:proofErr w:type="spellEnd"/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-mu</w:t>
      </w:r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rancangkan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depanku</w:t>
      </w:r>
      <w:proofErr w:type="spellEnd"/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harapan</w:t>
      </w:r>
      <w:proofErr w:type="spellEnd"/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</w:p>
    <w:p w:rsidR="00DD527F" w:rsidRDefault="00DD527F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-Mu</w:t>
      </w:r>
    </w:p>
    <w:p w:rsidR="00DD527F" w:rsidRDefault="00AC1329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C1329" w:rsidRDefault="00AC1329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berkat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kemurahan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-Mu</w:t>
      </w:r>
    </w:p>
    <w:p w:rsidR="00AC1329" w:rsidRDefault="00AC1329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C1329" w:rsidRDefault="00AC1329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Trimakasih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Engkau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</w:p>
    <w:p w:rsidR="00AC1329" w:rsidRDefault="00AC1329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Teramat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bagiku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AC1329" w:rsidRDefault="00AC1329" w:rsidP="00DD527F">
      <w:pPr>
        <w:pStyle w:val="ListParagraph"/>
        <w:spacing w:line="240" w:lineRule="auto"/>
        <w:ind w:left="121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7D53" w:rsidRPr="00D63BD5" w:rsidRDefault="00417D53" w:rsidP="00D63BD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2426" w:rsidRDefault="00ED2426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2426" w:rsidRDefault="00ED2426" w:rsidP="00ED2426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91DF2" w:rsidRPr="00F91DF2" w:rsidRDefault="00F91DF2" w:rsidP="00F91D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3269" w:rsidRPr="00453269" w:rsidRDefault="00453269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453269" w:rsidRPr="00453269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65" w:rsidRDefault="00407565" w:rsidP="0050176A">
      <w:pPr>
        <w:spacing w:after="0" w:line="240" w:lineRule="auto"/>
      </w:pPr>
      <w:r>
        <w:separator/>
      </w:r>
    </w:p>
  </w:endnote>
  <w:endnote w:type="continuationSeparator" w:id="0">
    <w:p w:rsidR="00407565" w:rsidRDefault="00407565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65" w:rsidRDefault="00407565" w:rsidP="0050176A">
      <w:pPr>
        <w:spacing w:after="0" w:line="240" w:lineRule="auto"/>
      </w:pPr>
      <w:r>
        <w:separator/>
      </w:r>
    </w:p>
  </w:footnote>
  <w:footnote w:type="continuationSeparator" w:id="0">
    <w:p w:rsidR="00407565" w:rsidRDefault="00407565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D7"/>
    <w:multiLevelType w:val="hybridMultilevel"/>
    <w:tmpl w:val="F7F65486"/>
    <w:lvl w:ilvl="0" w:tplc="5FF49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C4E6E"/>
    <w:multiLevelType w:val="hybridMultilevel"/>
    <w:tmpl w:val="F4BC7CC0"/>
    <w:lvl w:ilvl="0" w:tplc="9294C7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B1665B"/>
    <w:multiLevelType w:val="hybridMultilevel"/>
    <w:tmpl w:val="0DB0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3245"/>
    <w:multiLevelType w:val="hybridMultilevel"/>
    <w:tmpl w:val="7B62C534"/>
    <w:lvl w:ilvl="0" w:tplc="C938DF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41C4383"/>
    <w:multiLevelType w:val="hybridMultilevel"/>
    <w:tmpl w:val="7B5AC5A6"/>
    <w:lvl w:ilvl="0" w:tplc="39AAA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685E43"/>
    <w:multiLevelType w:val="hybridMultilevel"/>
    <w:tmpl w:val="62804D54"/>
    <w:lvl w:ilvl="0" w:tplc="CDAA9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153C8F"/>
    <w:rsid w:val="001B7A7B"/>
    <w:rsid w:val="00293DCB"/>
    <w:rsid w:val="002F5B94"/>
    <w:rsid w:val="00382AE6"/>
    <w:rsid w:val="00407565"/>
    <w:rsid w:val="00417350"/>
    <w:rsid w:val="00417D53"/>
    <w:rsid w:val="00453269"/>
    <w:rsid w:val="00454937"/>
    <w:rsid w:val="0050176A"/>
    <w:rsid w:val="00766C02"/>
    <w:rsid w:val="008A2C94"/>
    <w:rsid w:val="0094363B"/>
    <w:rsid w:val="009D5600"/>
    <w:rsid w:val="009E1C6A"/>
    <w:rsid w:val="00A2249A"/>
    <w:rsid w:val="00A62E63"/>
    <w:rsid w:val="00A716E0"/>
    <w:rsid w:val="00A752A8"/>
    <w:rsid w:val="00AC1329"/>
    <w:rsid w:val="00B148BA"/>
    <w:rsid w:val="00BE35B3"/>
    <w:rsid w:val="00C8102E"/>
    <w:rsid w:val="00D63BD5"/>
    <w:rsid w:val="00DD527F"/>
    <w:rsid w:val="00ED2426"/>
    <w:rsid w:val="00F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  <w:style w:type="paragraph" w:styleId="ListParagraph">
    <w:name w:val="List Paragraph"/>
    <w:basedOn w:val="Normal"/>
    <w:uiPriority w:val="34"/>
    <w:qFormat/>
    <w:rsid w:val="008A2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  <w:style w:type="paragraph" w:styleId="ListParagraph">
    <w:name w:val="List Paragraph"/>
    <w:basedOn w:val="Normal"/>
    <w:uiPriority w:val="34"/>
    <w:qFormat/>
    <w:rsid w:val="008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D00B-DC87-46DA-A2D7-48E54611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2022-06-08T07:32:00Z</dcterms:created>
  <dcterms:modified xsi:type="dcterms:W3CDTF">2022-06-08T07:32:00Z</dcterms:modified>
</cp:coreProperties>
</file>